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BE" w:rsidRPr="008812F7" w:rsidRDefault="00140ABE" w:rsidP="00140AB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40ABE">
        <w:rPr>
          <w:rFonts w:eastAsiaTheme="minorEastAsia"/>
          <w:noProof/>
          <w:color w:val="FF0000"/>
          <w:sz w:val="24"/>
          <w:szCs w:val="24"/>
          <w:lang w:eastAsia="de-DE"/>
        </w:rPr>
        <w:t xml:space="preserve">Bitte füllen Sie das Anmeldeformular aus und schicken es per E-Mail an </w:t>
      </w:r>
      <w:hyperlink r:id="rId6" w:history="1">
        <w:r w:rsidRPr="00140ABE">
          <w:rPr>
            <w:rFonts w:eastAsiaTheme="minorEastAsia"/>
            <w:b/>
            <w:noProof/>
            <w:color w:val="FF0000"/>
            <w:sz w:val="23"/>
            <w:szCs w:val="23"/>
            <w:u w:val="single"/>
            <w:lang w:eastAsia="de-DE"/>
          </w:rPr>
          <w:t>Netzwerk-R</w:t>
        </w:r>
        <w:bookmarkStart w:id="0" w:name="_GoBack"/>
        <w:bookmarkEnd w:id="0"/>
        <w:r w:rsidRPr="00140ABE">
          <w:rPr>
            <w:rFonts w:eastAsiaTheme="minorEastAsia"/>
            <w:b/>
            <w:noProof/>
            <w:color w:val="FF0000"/>
            <w:sz w:val="23"/>
            <w:szCs w:val="23"/>
            <w:u w:val="single"/>
            <w:lang w:eastAsia="de-DE"/>
          </w:rPr>
          <w:t>E</w:t>
        </w:r>
        <w:r w:rsidRPr="00140ABE">
          <w:rPr>
            <w:rFonts w:eastAsiaTheme="minorEastAsia"/>
            <w:b/>
            <w:noProof/>
            <w:color w:val="FF0000"/>
            <w:sz w:val="23"/>
            <w:szCs w:val="23"/>
            <w:u w:val="single"/>
            <w:lang w:eastAsia="de-DE"/>
          </w:rPr>
          <w:t>ACH-BW@lubw.bwl.de</w:t>
        </w:r>
      </w:hyperlink>
    </w:p>
    <w:p w:rsidR="00D57889" w:rsidRDefault="00D57889" w:rsidP="00D57889">
      <w:pPr>
        <w:jc w:val="center"/>
        <w:rPr>
          <w:sz w:val="60"/>
          <w:szCs w:val="60"/>
        </w:rPr>
      </w:pPr>
      <w:r w:rsidRPr="00D57889">
        <w:rPr>
          <w:noProof/>
          <w:sz w:val="60"/>
          <w:szCs w:val="60"/>
          <w:lang w:eastAsia="de-DE"/>
        </w:rPr>
        <w:drawing>
          <wp:inline distT="0" distB="0" distL="0" distR="0" wp14:anchorId="0647782A" wp14:editId="7ED994C8">
            <wp:extent cx="1695450" cy="276225"/>
            <wp:effectExtent l="0" t="0" r="0" b="9525"/>
            <wp:docPr id="1" name="Bild 1" descr="REACH_BW_Marke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REACH_BW_Marke_col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A1" w:rsidRDefault="00AD2FA1" w:rsidP="002A049F">
      <w:pPr>
        <w:jc w:val="center"/>
        <w:rPr>
          <w:rFonts w:ascii="Arial" w:hAnsi="Arial" w:cs="Arial"/>
          <w:b/>
          <w:sz w:val="32"/>
          <w:szCs w:val="32"/>
        </w:rPr>
      </w:pPr>
      <w:r w:rsidRPr="005A1170">
        <w:rPr>
          <w:rFonts w:ascii="Arial" w:hAnsi="Arial" w:cs="Arial"/>
          <w:b/>
          <w:sz w:val="32"/>
          <w:szCs w:val="32"/>
        </w:rPr>
        <w:t>Anmeldeformular</w:t>
      </w:r>
    </w:p>
    <w:p w:rsidR="005A1170" w:rsidRPr="005A1170" w:rsidRDefault="005A1170" w:rsidP="005A1170">
      <w:pPr>
        <w:jc w:val="center"/>
        <w:rPr>
          <w:b/>
          <w:sz w:val="28"/>
        </w:rPr>
      </w:pPr>
      <w:proofErr w:type="spellStart"/>
      <w:r w:rsidRPr="005A1170">
        <w:rPr>
          <w:b/>
          <w:sz w:val="28"/>
        </w:rPr>
        <w:t>REACH</w:t>
      </w:r>
      <w:proofErr w:type="spellEnd"/>
      <w:r w:rsidRPr="005A1170">
        <w:rPr>
          <w:b/>
          <w:sz w:val="28"/>
        </w:rPr>
        <w:t xml:space="preserve"> und Kreislaufwirtschaft in der betrieblichen Praxis</w:t>
      </w:r>
    </w:p>
    <w:p w:rsidR="00D57889" w:rsidRPr="000A5DD8" w:rsidRDefault="00AD2FA1" w:rsidP="00D57889">
      <w:pPr>
        <w:rPr>
          <w:rFonts w:ascii="Arial" w:hAnsi="Arial" w:cs="Arial"/>
        </w:rPr>
      </w:pPr>
      <w:r w:rsidRPr="000A5DD8">
        <w:rPr>
          <w:rFonts w:ascii="Arial" w:hAnsi="Arial" w:cs="Arial"/>
        </w:rPr>
        <w:t xml:space="preserve">Datum: </w:t>
      </w:r>
      <w:r w:rsidR="005A1170">
        <w:rPr>
          <w:rFonts w:ascii="Arial" w:hAnsi="Arial" w:cs="Arial"/>
          <w:color w:val="FF0000"/>
        </w:rPr>
        <w:t>04.Juli 2019</w:t>
      </w:r>
    </w:p>
    <w:p w:rsidR="00D57889" w:rsidRPr="000A5DD8" w:rsidRDefault="00AD2FA1" w:rsidP="00D57889">
      <w:pPr>
        <w:rPr>
          <w:rFonts w:ascii="Arial" w:hAnsi="Arial" w:cs="Arial"/>
          <w:color w:val="FF0000"/>
        </w:rPr>
      </w:pPr>
      <w:r w:rsidRPr="000A5DD8">
        <w:rPr>
          <w:rFonts w:ascii="Arial" w:hAnsi="Arial" w:cs="Arial"/>
        </w:rPr>
        <w:t>Ort:</w:t>
      </w:r>
      <w:r w:rsidR="00D57889" w:rsidRPr="000A5DD8">
        <w:rPr>
          <w:rFonts w:ascii="Arial" w:hAnsi="Arial" w:cs="Arial"/>
        </w:rPr>
        <w:t xml:space="preserve"> </w:t>
      </w:r>
      <w:r w:rsidR="00D57889" w:rsidRPr="000A5DD8">
        <w:rPr>
          <w:rFonts w:ascii="Arial" w:hAnsi="Arial" w:cs="Arial"/>
          <w:color w:val="FF0000"/>
        </w:rPr>
        <w:t>Karlsruhe</w:t>
      </w:r>
      <w:r w:rsidRPr="000A5DD8">
        <w:rPr>
          <w:rFonts w:ascii="Arial" w:hAnsi="Arial" w:cs="Arial"/>
          <w:color w:val="FF0000"/>
        </w:rPr>
        <w:t xml:space="preserve"> Novotel City</w:t>
      </w:r>
    </w:p>
    <w:p w:rsidR="00D57889" w:rsidRPr="000A5DD8" w:rsidRDefault="00D57889" w:rsidP="00D57889">
      <w:pPr>
        <w:rPr>
          <w:rFonts w:ascii="Arial" w:hAnsi="Arial" w:cs="Arial"/>
          <w:color w:val="FF0000"/>
        </w:rPr>
      </w:pPr>
      <w:r w:rsidRPr="000A5DD8">
        <w:rPr>
          <w:rFonts w:ascii="Arial" w:hAnsi="Arial" w:cs="Arial"/>
        </w:rPr>
        <w:t xml:space="preserve">Tagungsgebühr: </w:t>
      </w:r>
      <w:r w:rsidRPr="000A5DD8">
        <w:rPr>
          <w:rFonts w:ascii="Arial" w:hAnsi="Arial" w:cs="Arial"/>
          <w:color w:val="FF0000"/>
        </w:rPr>
        <w:t>150 €</w:t>
      </w:r>
    </w:p>
    <w:p w:rsidR="00D57889" w:rsidRDefault="00D57889" w:rsidP="00D57889">
      <w:pPr>
        <w:rPr>
          <w:rFonts w:ascii="Arial" w:hAnsi="Arial" w:cs="Arial"/>
          <w:b/>
        </w:rPr>
      </w:pPr>
      <w:r w:rsidRPr="000A5DD8">
        <w:rPr>
          <w:rFonts w:ascii="Arial" w:hAnsi="Arial" w:cs="Arial"/>
          <w:b/>
        </w:rPr>
        <w:t>Anzumeldende(r) Teilnehmer(in</w:t>
      </w:r>
      <w:r w:rsidR="00F641FB" w:rsidRPr="000A5DD8">
        <w:rPr>
          <w:rFonts w:ascii="Arial" w:hAnsi="Arial" w:cs="Arial"/>
          <w:b/>
        </w:rPr>
        <w:t>nen</w:t>
      </w:r>
      <w:r w:rsidR="00D14B0E">
        <w:rPr>
          <w:rFonts w:ascii="Arial" w:hAnsi="Arial" w:cs="Arial"/>
          <w:b/>
        </w:rPr>
        <w:t>):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855"/>
        <w:gridCol w:w="8601"/>
      </w:tblGrid>
      <w:tr w:rsidR="00D14B0E" w:rsidTr="00BB5F33">
        <w:trPr>
          <w:trHeight w:val="397"/>
        </w:trPr>
        <w:tc>
          <w:tcPr>
            <w:tcW w:w="1855" w:type="dxa"/>
            <w:vAlign w:val="center"/>
          </w:tcPr>
          <w:p w:rsidR="00D14B0E" w:rsidRDefault="00D14B0E" w:rsidP="00BB5F33">
            <w:pPr>
              <w:rPr>
                <w:rFonts w:ascii="Arial" w:hAnsi="Arial" w:cs="Arial"/>
                <w:b/>
              </w:rPr>
            </w:pPr>
            <w:r w:rsidRPr="000A5DD8">
              <w:rPr>
                <w:rFonts w:ascii="Arial" w:hAnsi="Arial" w:cs="Arial"/>
              </w:rPr>
              <w:t>Firma</w:t>
            </w:r>
            <w:r w:rsidR="005C16FB">
              <w:rPr>
                <w:rFonts w:ascii="Arial" w:hAnsi="Arial" w:cs="Arial"/>
              </w:rPr>
              <w:t xml:space="preserve"> / </w:t>
            </w:r>
            <w:r w:rsidR="005C16FB" w:rsidRPr="000A5DD8">
              <w:rPr>
                <w:rFonts w:ascii="Arial" w:hAnsi="Arial" w:cs="Arial"/>
              </w:rPr>
              <w:t>Behörde</w:t>
            </w:r>
            <w:r w:rsidRPr="000A5DD8">
              <w:rPr>
                <w:rFonts w:ascii="Arial" w:hAnsi="Arial" w:cs="Arial"/>
              </w:rPr>
              <w:t>:</w:t>
            </w:r>
          </w:p>
        </w:tc>
        <w:tc>
          <w:tcPr>
            <w:tcW w:w="8601" w:type="dxa"/>
            <w:vAlign w:val="center"/>
          </w:tcPr>
          <w:p w:rsidR="00D14B0E" w:rsidRDefault="00D14B0E" w:rsidP="00BB5F33">
            <w:pPr>
              <w:rPr>
                <w:rFonts w:ascii="Arial" w:hAnsi="Arial" w:cs="Arial"/>
                <w:b/>
              </w:rPr>
            </w:pPr>
          </w:p>
        </w:tc>
      </w:tr>
    </w:tbl>
    <w:p w:rsidR="009235C3" w:rsidRPr="000A5DD8" w:rsidRDefault="009235C3" w:rsidP="00D57889">
      <w:pPr>
        <w:rPr>
          <w:rFonts w:ascii="Arial" w:hAnsi="Arial" w:cs="Arial"/>
        </w:rPr>
      </w:pPr>
    </w:p>
    <w:tbl>
      <w:tblPr>
        <w:tblStyle w:val="Tabellenraster"/>
        <w:tblW w:w="10454" w:type="dxa"/>
        <w:tblLook w:val="04A0" w:firstRow="1" w:lastRow="0" w:firstColumn="1" w:lastColumn="0" w:noHBand="0" w:noVBand="1"/>
      </w:tblPr>
      <w:tblGrid>
        <w:gridCol w:w="595"/>
        <w:gridCol w:w="731"/>
        <w:gridCol w:w="1699"/>
        <w:gridCol w:w="2266"/>
        <w:gridCol w:w="5163"/>
      </w:tblGrid>
      <w:tr w:rsidR="00D14B0E" w:rsidTr="00140ABE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  <w:r w:rsidR="002C591C">
              <w:rPr>
                <w:rFonts w:ascii="Arial" w:hAnsi="Arial" w:cs="Arial"/>
              </w:rPr>
              <w:t>*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B5F33">
              <w:rPr>
                <w:rFonts w:ascii="Arial" w:hAnsi="Arial" w:cs="Arial"/>
              </w:rPr>
              <w:t>adresse</w:t>
            </w:r>
          </w:p>
        </w:tc>
      </w:tr>
      <w:tr w:rsidR="00D14B0E" w:rsidTr="00140ABE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  <w:tr w:rsidR="00D14B0E" w:rsidTr="00140ABE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  <w:tr w:rsidR="00D14B0E" w:rsidTr="00140ABE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  <w:tr w:rsidR="00D14B0E" w:rsidTr="00140ABE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  <w:tr w:rsidR="00D14B0E" w:rsidTr="00140ABE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  <w:tr w:rsidR="00D14B0E" w:rsidTr="00140ABE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</w:tbl>
    <w:p w:rsidR="00DC4BD7" w:rsidRPr="00D14B0E" w:rsidRDefault="002C591C" w:rsidP="00D5788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14B0E" w:rsidRPr="00D14B0E">
        <w:rPr>
          <w:rFonts w:ascii="Arial" w:hAnsi="Arial" w:cs="Arial"/>
        </w:rPr>
        <w:t>Gerne können Sie weitere Teilnehmer hinzufügen</w:t>
      </w:r>
      <w:r w:rsidR="00D14B0E">
        <w:rPr>
          <w:rFonts w:ascii="Arial" w:hAnsi="Arial" w:cs="Arial"/>
        </w:rPr>
        <w:t>.</w:t>
      </w:r>
    </w:p>
    <w:p w:rsidR="00DC4BD7" w:rsidRPr="00140ABE" w:rsidRDefault="00DC4BD7" w:rsidP="00D57889">
      <w:pPr>
        <w:rPr>
          <w:rFonts w:ascii="Arial" w:hAnsi="Arial" w:cs="Arial"/>
        </w:rPr>
      </w:pPr>
    </w:p>
    <w:p w:rsidR="009235C3" w:rsidRDefault="009235C3" w:rsidP="00D57889">
      <w:pPr>
        <w:rPr>
          <w:rFonts w:ascii="Arial" w:hAnsi="Arial" w:cs="Arial"/>
          <w:b/>
        </w:rPr>
      </w:pPr>
      <w:r w:rsidRPr="000A5DD8">
        <w:rPr>
          <w:rFonts w:ascii="Arial" w:hAnsi="Arial" w:cs="Arial"/>
          <w:b/>
        </w:rPr>
        <w:t>Rechnungsanschrift: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Tr="00173E39">
        <w:tc>
          <w:tcPr>
            <w:tcW w:w="2802" w:type="dxa"/>
          </w:tcPr>
          <w:p w:rsidR="00D14B0E" w:rsidRDefault="001618F7" w:rsidP="00FE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/ Behörde</w:t>
            </w:r>
          </w:p>
        </w:tc>
        <w:tc>
          <w:tcPr>
            <w:tcW w:w="7654" w:type="dxa"/>
          </w:tcPr>
          <w:p w:rsidR="00D14B0E" w:rsidRDefault="00D14B0E" w:rsidP="00FE3AC7">
            <w:pPr>
              <w:rPr>
                <w:rFonts w:ascii="Arial" w:hAnsi="Arial" w:cs="Arial"/>
              </w:rPr>
            </w:pPr>
          </w:p>
        </w:tc>
      </w:tr>
      <w:tr w:rsidR="00D14B0E" w:rsidTr="00173E39">
        <w:tc>
          <w:tcPr>
            <w:tcW w:w="2802" w:type="dxa"/>
          </w:tcPr>
          <w:p w:rsidR="00D14B0E" w:rsidRDefault="001618F7" w:rsidP="00FE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="005C16FB">
              <w:rPr>
                <w:rFonts w:ascii="Arial" w:hAnsi="Arial" w:cs="Arial"/>
              </w:rPr>
              <w:t xml:space="preserve"> und Hausnummer</w:t>
            </w:r>
          </w:p>
        </w:tc>
        <w:tc>
          <w:tcPr>
            <w:tcW w:w="7654" w:type="dxa"/>
          </w:tcPr>
          <w:p w:rsidR="00D14B0E" w:rsidRDefault="00D14B0E" w:rsidP="00FE3AC7">
            <w:pPr>
              <w:rPr>
                <w:rFonts w:ascii="Arial" w:hAnsi="Arial" w:cs="Arial"/>
              </w:rPr>
            </w:pPr>
          </w:p>
        </w:tc>
      </w:tr>
      <w:tr w:rsidR="00D14B0E" w:rsidTr="00173E39">
        <w:tc>
          <w:tcPr>
            <w:tcW w:w="2802" w:type="dxa"/>
          </w:tcPr>
          <w:p w:rsidR="00D14B0E" w:rsidRDefault="001618F7" w:rsidP="005C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="005C16FB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7654" w:type="dxa"/>
          </w:tcPr>
          <w:p w:rsidR="00D14B0E" w:rsidRDefault="00D14B0E" w:rsidP="00FE3AC7">
            <w:pPr>
              <w:rPr>
                <w:rFonts w:ascii="Arial" w:hAnsi="Arial" w:cs="Arial"/>
              </w:rPr>
            </w:pPr>
          </w:p>
        </w:tc>
      </w:tr>
      <w:tr w:rsidR="005C16FB" w:rsidTr="00173E39">
        <w:tc>
          <w:tcPr>
            <w:tcW w:w="2802" w:type="dxa"/>
          </w:tcPr>
          <w:p w:rsidR="005C16FB" w:rsidRDefault="005C16FB" w:rsidP="00FE3AC7">
            <w:pPr>
              <w:rPr>
                <w:rFonts w:ascii="Arial" w:hAnsi="Arial" w:cs="Arial"/>
              </w:rPr>
            </w:pPr>
            <w:r w:rsidRPr="005C16FB">
              <w:rPr>
                <w:rFonts w:ascii="Arial" w:hAnsi="Arial" w:cs="Arial"/>
                <w:color w:val="FF0000"/>
              </w:rPr>
              <w:t>E-Mailadresse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7654" w:type="dxa"/>
          </w:tcPr>
          <w:p w:rsidR="005C16FB" w:rsidRDefault="005C16FB" w:rsidP="00FE3AC7">
            <w:pPr>
              <w:rPr>
                <w:rFonts w:ascii="Arial" w:hAnsi="Arial" w:cs="Arial"/>
              </w:rPr>
            </w:pPr>
          </w:p>
        </w:tc>
      </w:tr>
    </w:tbl>
    <w:p w:rsidR="00D14B0E" w:rsidRDefault="005C16FB" w:rsidP="005C16FB">
      <w:pPr>
        <w:spacing w:after="0" w:line="240" w:lineRule="auto"/>
        <w:rPr>
          <w:rFonts w:ascii="Arial" w:hAnsi="Arial" w:cs="Arial"/>
          <w:color w:val="FF0000"/>
        </w:rPr>
      </w:pPr>
      <w:r w:rsidRPr="005C16FB">
        <w:rPr>
          <w:rFonts w:ascii="Arial" w:hAnsi="Arial" w:cs="Arial"/>
          <w:b/>
          <w:color w:val="FF0000"/>
        </w:rPr>
        <w:t>*</w:t>
      </w:r>
      <w:r w:rsidRPr="005C16FB">
        <w:rPr>
          <w:rFonts w:ascii="Arial" w:hAnsi="Arial" w:cs="Arial"/>
          <w:color w:val="FF0000"/>
        </w:rPr>
        <w:t>Die Rechnungen werden an diese E-Mailadresse gesendet.</w:t>
      </w:r>
    </w:p>
    <w:p w:rsidR="005C16FB" w:rsidRPr="00140ABE" w:rsidRDefault="005C16FB" w:rsidP="005C16FB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1618F7" w:rsidTr="00173E39">
        <w:tc>
          <w:tcPr>
            <w:tcW w:w="5353" w:type="dxa"/>
          </w:tcPr>
          <w:p w:rsidR="001618F7" w:rsidRDefault="001618F7" w:rsidP="00D57889">
            <w:pPr>
              <w:rPr>
                <w:rFonts w:ascii="Arial" w:hAnsi="Arial" w:cs="Arial"/>
                <w:b/>
              </w:rPr>
            </w:pPr>
            <w:r w:rsidRPr="000A5DD8">
              <w:rPr>
                <w:rFonts w:ascii="Arial" w:hAnsi="Arial" w:cs="Arial"/>
              </w:rPr>
              <w:t xml:space="preserve">Wenn erforderlich, </w:t>
            </w:r>
            <w:r>
              <w:rPr>
                <w:rFonts w:ascii="Arial" w:hAnsi="Arial" w:cs="Arial"/>
              </w:rPr>
              <w:t xml:space="preserve">können Sie hier </w:t>
            </w:r>
            <w:r w:rsidRPr="000A5DD8">
              <w:rPr>
                <w:rFonts w:ascii="Arial" w:hAnsi="Arial" w:cs="Arial"/>
              </w:rPr>
              <w:t>Ihre Referenz- oder Bestell</w:t>
            </w:r>
            <w:r>
              <w:rPr>
                <w:rFonts w:ascii="Arial" w:hAnsi="Arial" w:cs="Arial"/>
              </w:rPr>
              <w:t>nummer eingeben:</w:t>
            </w:r>
          </w:p>
        </w:tc>
        <w:tc>
          <w:tcPr>
            <w:tcW w:w="5103" w:type="dxa"/>
          </w:tcPr>
          <w:p w:rsidR="001618F7" w:rsidRDefault="001618F7" w:rsidP="00D57889">
            <w:pPr>
              <w:rPr>
                <w:rFonts w:ascii="Arial" w:hAnsi="Arial" w:cs="Arial"/>
                <w:b/>
              </w:rPr>
            </w:pPr>
          </w:p>
        </w:tc>
      </w:tr>
    </w:tbl>
    <w:p w:rsidR="001618F7" w:rsidRPr="00140ABE" w:rsidRDefault="001618F7" w:rsidP="00D57889">
      <w:pPr>
        <w:rPr>
          <w:rFonts w:ascii="Arial" w:hAnsi="Arial" w:cs="Arial"/>
        </w:rPr>
      </w:pPr>
    </w:p>
    <w:p w:rsidR="009235C3" w:rsidRDefault="00D14B0E" w:rsidP="00923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9235C3" w:rsidRPr="000A5DD8">
        <w:rPr>
          <w:rFonts w:ascii="Arial" w:hAnsi="Arial" w:cs="Arial"/>
        </w:rPr>
        <w:t>Ansprechpartner</w:t>
      </w:r>
      <w:r>
        <w:rPr>
          <w:rFonts w:ascii="Arial" w:hAnsi="Arial" w:cs="Arial"/>
        </w:rPr>
        <w:t xml:space="preserve"> für Rechnungsabwicklung</w:t>
      </w:r>
      <w:r w:rsidR="009235C3" w:rsidRPr="000A5DD8">
        <w:rPr>
          <w:rFonts w:ascii="Arial" w:hAnsi="Arial" w:cs="Arial"/>
        </w:rPr>
        <w:t xml:space="preserve"> angeben: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Tr="00173E39">
        <w:tc>
          <w:tcPr>
            <w:tcW w:w="2802" w:type="dxa"/>
          </w:tcPr>
          <w:p w:rsidR="00D14B0E" w:rsidRDefault="005C16FB" w:rsidP="005C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54" w:type="dxa"/>
          </w:tcPr>
          <w:p w:rsidR="00D14B0E" w:rsidRDefault="00D14B0E" w:rsidP="009235C3">
            <w:pPr>
              <w:rPr>
                <w:rFonts w:ascii="Arial" w:hAnsi="Arial" w:cs="Arial"/>
              </w:rPr>
            </w:pPr>
          </w:p>
        </w:tc>
      </w:tr>
      <w:tr w:rsidR="00D14B0E" w:rsidTr="00173E39">
        <w:tc>
          <w:tcPr>
            <w:tcW w:w="2802" w:type="dxa"/>
          </w:tcPr>
          <w:p w:rsidR="00D14B0E" w:rsidRDefault="005C16FB" w:rsidP="005C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  <w:tc>
          <w:tcPr>
            <w:tcW w:w="7654" w:type="dxa"/>
          </w:tcPr>
          <w:p w:rsidR="00D14B0E" w:rsidRDefault="00D14B0E" w:rsidP="009235C3">
            <w:pPr>
              <w:rPr>
                <w:rFonts w:ascii="Arial" w:hAnsi="Arial" w:cs="Arial"/>
              </w:rPr>
            </w:pPr>
          </w:p>
        </w:tc>
      </w:tr>
      <w:tr w:rsidR="00D14B0E" w:rsidTr="00173E39">
        <w:tc>
          <w:tcPr>
            <w:tcW w:w="2802" w:type="dxa"/>
          </w:tcPr>
          <w:p w:rsidR="00D14B0E" w:rsidRDefault="005C16FB" w:rsidP="005C16FB">
            <w:pPr>
              <w:rPr>
                <w:rFonts w:ascii="Arial" w:hAnsi="Arial" w:cs="Arial"/>
              </w:rPr>
            </w:pPr>
            <w:r w:rsidRPr="000A5DD8">
              <w:rPr>
                <w:rFonts w:ascii="Arial" w:hAnsi="Arial" w:cs="Arial"/>
              </w:rPr>
              <w:t>E-Mail-Adresse:</w:t>
            </w:r>
          </w:p>
        </w:tc>
        <w:tc>
          <w:tcPr>
            <w:tcW w:w="7654" w:type="dxa"/>
          </w:tcPr>
          <w:p w:rsidR="00D14B0E" w:rsidRDefault="00D14B0E" w:rsidP="009235C3">
            <w:pPr>
              <w:rPr>
                <w:rFonts w:ascii="Arial" w:hAnsi="Arial" w:cs="Arial"/>
              </w:rPr>
            </w:pPr>
          </w:p>
        </w:tc>
      </w:tr>
    </w:tbl>
    <w:p w:rsidR="00D14B0E" w:rsidRPr="000A5DD8" w:rsidRDefault="00D14B0E" w:rsidP="009235C3">
      <w:pPr>
        <w:rPr>
          <w:rFonts w:ascii="Arial" w:hAnsi="Arial" w:cs="Arial"/>
        </w:rPr>
      </w:pPr>
    </w:p>
    <w:p w:rsidR="000A5DD8" w:rsidRPr="00E8492E" w:rsidRDefault="000A5DD8" w:rsidP="000A5DD8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line="240" w:lineRule="auto"/>
        <w:rPr>
          <w:rFonts w:ascii="Univers" w:hAnsi="Univers" w:cs="Arial"/>
          <w:sz w:val="18"/>
          <w:szCs w:val="18"/>
          <w:lang w:val="sv-SE"/>
        </w:rPr>
      </w:pPr>
      <w:r w:rsidRPr="00E8492E">
        <w:rPr>
          <w:rFonts w:ascii="Univers" w:hAnsi="Univers" w:cs="Arial"/>
          <w:b/>
          <w:sz w:val="18"/>
          <w:szCs w:val="18"/>
          <w:lang w:val="sv-SE"/>
        </w:rPr>
        <w:t>Rücktritt des Teilnehmers / der Teilnehmerin:</w:t>
      </w:r>
    </w:p>
    <w:p w:rsidR="000A5DD8" w:rsidRPr="000A5DD8" w:rsidRDefault="000A5DD8" w:rsidP="000A5DD8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line="240" w:lineRule="auto"/>
        <w:rPr>
          <w:rFonts w:ascii="Arial" w:hAnsi="Arial" w:cs="Arial"/>
          <w:sz w:val="18"/>
          <w:szCs w:val="18"/>
          <w:lang w:val="sv-SE"/>
        </w:rPr>
      </w:pPr>
      <w:r w:rsidRPr="000A5DD8">
        <w:rPr>
          <w:rFonts w:ascii="Arial" w:hAnsi="Arial" w:cs="Arial"/>
          <w:sz w:val="18"/>
          <w:szCs w:val="18"/>
          <w:lang w:val="sv-SE"/>
        </w:rPr>
        <w:t xml:space="preserve">Bis </w:t>
      </w:r>
      <w:r w:rsidR="00553FA2" w:rsidRPr="00173E39">
        <w:rPr>
          <w:rFonts w:ascii="Arial" w:hAnsi="Arial" w:cs="Arial"/>
          <w:sz w:val="18"/>
          <w:szCs w:val="18"/>
          <w:lang w:val="sv-SE"/>
        </w:rPr>
        <w:t>14 Tage vor der Veranstaltung</w:t>
      </w:r>
      <w:r w:rsidRPr="00173E39">
        <w:rPr>
          <w:rFonts w:ascii="Arial" w:hAnsi="Arial" w:cs="Arial"/>
          <w:sz w:val="18"/>
          <w:szCs w:val="18"/>
          <w:lang w:val="sv-SE"/>
        </w:rPr>
        <w:t xml:space="preserve"> </w:t>
      </w:r>
      <w:r w:rsidRPr="000A5DD8">
        <w:rPr>
          <w:rFonts w:ascii="Arial" w:hAnsi="Arial" w:cs="Arial"/>
          <w:sz w:val="18"/>
          <w:szCs w:val="18"/>
          <w:lang w:val="sv-SE"/>
        </w:rPr>
        <w:t xml:space="preserve">mit Rückerstattung der </w:t>
      </w:r>
      <w:r w:rsidR="00B843F5">
        <w:rPr>
          <w:rFonts w:ascii="Arial" w:hAnsi="Arial" w:cs="Arial"/>
          <w:sz w:val="18"/>
          <w:szCs w:val="18"/>
          <w:lang w:val="sv-SE"/>
        </w:rPr>
        <w:t xml:space="preserve">gezahlten </w:t>
      </w:r>
      <w:r w:rsidRPr="000A5DD8">
        <w:rPr>
          <w:rFonts w:ascii="Arial" w:hAnsi="Arial" w:cs="Arial"/>
          <w:sz w:val="18"/>
          <w:szCs w:val="18"/>
          <w:lang w:val="sv-SE"/>
        </w:rPr>
        <w:t>Tagungsgebühr. Bei späterer Abmeldung ist keine Rückerstattung mehr möglich.</w:t>
      </w:r>
    </w:p>
    <w:p w:rsidR="000A5DD8" w:rsidRPr="000A5DD8" w:rsidRDefault="000A5DD8" w:rsidP="000A5DD8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line="240" w:lineRule="auto"/>
        <w:rPr>
          <w:rFonts w:ascii="Arial" w:hAnsi="Arial" w:cs="Arial"/>
          <w:sz w:val="18"/>
          <w:szCs w:val="18"/>
          <w:lang w:val="sv-SE"/>
        </w:rPr>
      </w:pPr>
      <w:r w:rsidRPr="000A5DD8">
        <w:rPr>
          <w:rFonts w:ascii="Arial" w:hAnsi="Arial" w:cs="Arial"/>
          <w:b/>
          <w:sz w:val="18"/>
          <w:szCs w:val="18"/>
          <w:lang w:val="sv-SE"/>
        </w:rPr>
        <w:t>Hinweis:</w:t>
      </w:r>
      <w:r w:rsidRPr="000A5DD8">
        <w:rPr>
          <w:rFonts w:ascii="Arial" w:hAnsi="Arial" w:cs="Arial"/>
          <w:sz w:val="18"/>
          <w:szCs w:val="18"/>
        </w:rPr>
        <w:t xml:space="preserve"> Personenbezogene Daten werden von uns lediglich zum Zwecke der Durchführung von Veranstaltungen des Netzwerkes REACH@Baden-Württemberg verwendet. Eine weitergehende Nutzung ohne Ihre ausdrückliche Einwilligung hierzu findet nicht statt.</w:t>
      </w:r>
    </w:p>
    <w:p w:rsidR="005F6FAC" w:rsidRDefault="002A049F" w:rsidP="005F6FAC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0A5DD8">
        <w:rPr>
          <w:rFonts w:ascii="Arial" w:hAnsi="Arial" w:cs="Arial"/>
          <w:b/>
          <w:sz w:val="20"/>
        </w:rPr>
        <w:t>Es gelten die Allgemeinen Geschäftsbedingungen der LUBW – Dienstleistungs- und Verkaufsbedingungen,</w:t>
      </w:r>
      <w:r w:rsidR="005F6FAC" w:rsidRPr="005F6FAC">
        <w:t xml:space="preserve"> </w:t>
      </w:r>
      <w:hyperlink r:id="rId8" w:history="1">
        <w:r w:rsidR="005F6FAC">
          <w:rPr>
            <w:rStyle w:val="Hyperlink"/>
          </w:rPr>
          <w:t>https://www.lubw.baden-wuerttemberg.de/leistungsspektrum/allgemeine-geschaeftsbedingungen</w:t>
        </w:r>
      </w:hyperlink>
      <w:r w:rsidR="005F6FAC">
        <w:t>.</w:t>
      </w:r>
    </w:p>
    <w:p w:rsidR="00D57889" w:rsidRPr="000A5DD8" w:rsidRDefault="00D57889">
      <w:pPr>
        <w:rPr>
          <w:rFonts w:ascii="Arial" w:hAnsi="Arial" w:cs="Arial"/>
          <w:b/>
          <w:sz w:val="20"/>
        </w:rPr>
      </w:pPr>
    </w:p>
    <w:sectPr w:rsidR="00D57889" w:rsidRPr="000A5DD8" w:rsidSect="006B1F47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DDA"/>
    <w:multiLevelType w:val="hybridMultilevel"/>
    <w:tmpl w:val="29006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716"/>
    <w:multiLevelType w:val="hybridMultilevel"/>
    <w:tmpl w:val="4E06A728"/>
    <w:lvl w:ilvl="0" w:tplc="44A0FE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880"/>
    <w:multiLevelType w:val="hybridMultilevel"/>
    <w:tmpl w:val="DBA61E6E"/>
    <w:lvl w:ilvl="0" w:tplc="CA9413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1DA6"/>
    <w:multiLevelType w:val="hybridMultilevel"/>
    <w:tmpl w:val="204A0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64AEA"/>
    <w:multiLevelType w:val="hybridMultilevel"/>
    <w:tmpl w:val="7070FA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903CB"/>
    <w:multiLevelType w:val="hybridMultilevel"/>
    <w:tmpl w:val="7C28AB3C"/>
    <w:lvl w:ilvl="0" w:tplc="667C38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9"/>
    <w:rsid w:val="000239B2"/>
    <w:rsid w:val="000A5DD8"/>
    <w:rsid w:val="00140ABE"/>
    <w:rsid w:val="001618F7"/>
    <w:rsid w:val="00173E39"/>
    <w:rsid w:val="002A049F"/>
    <w:rsid w:val="002C591C"/>
    <w:rsid w:val="0038255A"/>
    <w:rsid w:val="00490C76"/>
    <w:rsid w:val="004D674E"/>
    <w:rsid w:val="005317A9"/>
    <w:rsid w:val="00553FA2"/>
    <w:rsid w:val="005841A0"/>
    <w:rsid w:val="005A1170"/>
    <w:rsid w:val="005C16FB"/>
    <w:rsid w:val="005F6FAC"/>
    <w:rsid w:val="006B1F47"/>
    <w:rsid w:val="008812F7"/>
    <w:rsid w:val="009235C3"/>
    <w:rsid w:val="009D3946"/>
    <w:rsid w:val="00A81B00"/>
    <w:rsid w:val="00AD2FA1"/>
    <w:rsid w:val="00B843F5"/>
    <w:rsid w:val="00BB5F33"/>
    <w:rsid w:val="00D14B0E"/>
    <w:rsid w:val="00D57889"/>
    <w:rsid w:val="00DC4BD7"/>
    <w:rsid w:val="00EB4E69"/>
    <w:rsid w:val="00ED629E"/>
    <w:rsid w:val="00F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BD7"/>
    <w:pPr>
      <w:ind w:left="720"/>
      <w:contextualSpacing/>
    </w:pPr>
  </w:style>
  <w:style w:type="character" w:styleId="Hyperlink">
    <w:name w:val="Hyperlink"/>
    <w:unhideWhenUsed/>
    <w:rsid w:val="002A04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0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7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0C76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6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BD7"/>
    <w:pPr>
      <w:ind w:left="720"/>
      <w:contextualSpacing/>
    </w:pPr>
  </w:style>
  <w:style w:type="character" w:styleId="Hyperlink">
    <w:name w:val="Hyperlink"/>
    <w:unhideWhenUsed/>
    <w:rsid w:val="002A04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0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7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0C76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6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w.baden-wuerttemberg.de/leistungsspektrum/allgemeine-geschaeftsbedingung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zwerk-REACH-BW@lubw.bwl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Köhler, Helga (LUBW)</dc:creator>
  <cp:lastModifiedBy>Gast, Cornelia (cjt Systemwsoftware AG)</cp:lastModifiedBy>
  <cp:revision>9</cp:revision>
  <cp:lastPrinted>2019-03-19T10:52:00Z</cp:lastPrinted>
  <dcterms:created xsi:type="dcterms:W3CDTF">2019-03-19T12:28:00Z</dcterms:created>
  <dcterms:modified xsi:type="dcterms:W3CDTF">2019-04-25T07:58:00Z</dcterms:modified>
</cp:coreProperties>
</file>